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F5B" w:rsidRDefault="004A5F5B" w:rsidP="004A5F5B">
      <w:pPr>
        <w:shd w:val="clear" w:color="auto" w:fill="FFFFFF" w:themeFill="background1"/>
        <w:ind w:left="851"/>
        <w:jc w:val="center"/>
        <w:rPr>
          <w:b/>
          <w:i/>
        </w:rPr>
      </w:pPr>
      <w:bookmarkStart w:id="0" w:name="_Toc131422688"/>
      <w:r>
        <w:rPr>
          <w:b/>
          <w:i/>
        </w:rPr>
        <w:t>SERVICE DU PATRIMOINE ARCHIVISTIQUE ET AUDIOVISUEL</w:t>
      </w:r>
    </w:p>
    <w:p w:rsidR="004A5F5B" w:rsidRDefault="004A5F5B" w:rsidP="004A5F5B">
      <w:pPr>
        <w:shd w:val="clear" w:color="auto" w:fill="FFFFFF" w:themeFill="background1"/>
        <w:ind w:left="851"/>
        <w:jc w:val="center"/>
        <w:rPr>
          <w:b/>
          <w:i/>
        </w:rPr>
      </w:pPr>
      <w:r>
        <w:rPr>
          <w:b/>
          <w:i/>
        </w:rPr>
        <w:t>TE PIHA FAUFA’A TUPUNA</w:t>
      </w:r>
    </w:p>
    <w:p w:rsidR="004A5F5B" w:rsidRDefault="004A5F5B" w:rsidP="004A5F5B">
      <w:pPr>
        <w:shd w:val="clear" w:color="auto" w:fill="FFFFFF" w:themeFill="background1"/>
        <w:ind w:left="851"/>
        <w:jc w:val="center"/>
        <w:rPr>
          <w:b/>
          <w:i/>
        </w:rPr>
      </w:pPr>
      <w:bookmarkStart w:id="1" w:name="_GoBack"/>
      <w:r w:rsidRPr="004A5F5B">
        <w:rPr>
          <w:b/>
          <w:i/>
          <w:noProof/>
        </w:rPr>
        <w:drawing>
          <wp:inline distT="0" distB="0" distL="0" distR="0">
            <wp:extent cx="720000" cy="715251"/>
            <wp:effectExtent l="19050" t="0" r="390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715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4A5F5B" w:rsidRPr="004A5F5B" w:rsidRDefault="004A5F5B" w:rsidP="004A5F5B">
      <w:pPr>
        <w:shd w:val="clear" w:color="auto" w:fill="FFFFFF" w:themeFill="background1"/>
        <w:spacing w:before="120"/>
        <w:ind w:left="851"/>
        <w:jc w:val="center"/>
        <w:rPr>
          <w:b/>
          <w:i/>
        </w:rPr>
      </w:pPr>
      <w:r w:rsidRPr="004A5F5B">
        <w:rPr>
          <w:b/>
          <w:i/>
        </w:rPr>
        <w:t>BORDEREAU DE VERSEMENT</w:t>
      </w:r>
    </w:p>
    <w:p w:rsidR="004A5F5B" w:rsidRPr="004A5F5B" w:rsidRDefault="004A5F5B" w:rsidP="004A5F5B">
      <w:pPr>
        <w:shd w:val="clear" w:color="auto" w:fill="FFFFFF" w:themeFill="background1"/>
        <w:spacing w:after="120"/>
        <w:ind w:left="851"/>
        <w:jc w:val="center"/>
        <w:rPr>
          <w:b/>
          <w:i/>
        </w:rPr>
      </w:pPr>
      <w:r w:rsidRPr="004A5F5B">
        <w:rPr>
          <w:b/>
          <w:i/>
        </w:rPr>
        <w:t>AU DÉPOT DES ARCHIVES DÉFINITIVES</w:t>
      </w:r>
      <w:bookmarkEnd w:id="0"/>
      <w:r w:rsidR="004B6B19">
        <w:rPr>
          <w:b/>
          <w:i/>
        </w:rPr>
        <w:t xml:space="preserve"> DE TĪPAERU'</w:t>
      </w:r>
      <w:r w:rsidRPr="004A5F5B">
        <w:rPr>
          <w:b/>
          <w:i/>
        </w:rPr>
        <w:t>I</w:t>
      </w:r>
    </w:p>
    <w:tbl>
      <w:tblPr>
        <w:tblStyle w:val="Grilledutableau"/>
        <w:tblW w:w="5000" w:type="pct"/>
        <w:tblLook w:val="04A0"/>
      </w:tblPr>
      <w:tblGrid>
        <w:gridCol w:w="3936"/>
        <w:gridCol w:w="849"/>
        <w:gridCol w:w="4503"/>
      </w:tblGrid>
      <w:tr w:rsidR="005C3BFE" w:rsidRPr="004A5F5B" w:rsidTr="005C3BFE">
        <w:trPr>
          <w:trHeight w:val="227"/>
        </w:trPr>
        <w:tc>
          <w:tcPr>
            <w:tcW w:w="5000" w:type="pct"/>
            <w:gridSpan w:val="3"/>
            <w:shd w:val="clear" w:color="auto" w:fill="FCFFFF"/>
            <w:vAlign w:val="center"/>
          </w:tcPr>
          <w:p w:rsidR="005C3BFE" w:rsidRPr="002D7F63" w:rsidRDefault="005C3BFE" w:rsidP="005C3BFE">
            <w:pPr>
              <w:shd w:val="clear" w:color="auto" w:fill="FFFFFF" w:themeFill="background1"/>
              <w:spacing w:before="80" w:after="80"/>
              <w:jc w:val="center"/>
              <w:rPr>
                <w:b/>
                <w:i/>
                <w:color w:val="FCB42B"/>
              </w:rPr>
            </w:pPr>
            <w:r>
              <w:rPr>
                <w:b/>
                <w:i/>
                <w:color w:val="FCB42B"/>
              </w:rPr>
              <w:t>Partie réservée au SPAA-TPFT</w:t>
            </w:r>
          </w:p>
        </w:tc>
      </w:tr>
      <w:tr w:rsidR="004A5F5B" w:rsidRPr="004A5F5B" w:rsidTr="004A5F5B">
        <w:trPr>
          <w:trHeight w:val="227"/>
        </w:trPr>
        <w:tc>
          <w:tcPr>
            <w:tcW w:w="2576" w:type="pct"/>
            <w:gridSpan w:val="2"/>
            <w:shd w:val="clear" w:color="auto" w:fill="FCFFFF"/>
            <w:vAlign w:val="center"/>
          </w:tcPr>
          <w:p w:rsidR="004A5F5B" w:rsidRPr="002D7F63" w:rsidRDefault="004A5F5B" w:rsidP="004B6B19">
            <w:pPr>
              <w:shd w:val="clear" w:color="auto" w:fill="FFFFFF" w:themeFill="background1"/>
              <w:spacing w:before="40" w:after="40"/>
              <w:rPr>
                <w:b/>
                <w:i/>
                <w:color w:val="FCB42B"/>
              </w:rPr>
            </w:pPr>
            <w:r w:rsidRPr="002D7F63">
              <w:rPr>
                <w:b/>
                <w:i/>
                <w:color w:val="FCB42B"/>
              </w:rPr>
              <w:t>Série :</w:t>
            </w:r>
          </w:p>
        </w:tc>
        <w:tc>
          <w:tcPr>
            <w:tcW w:w="2424" w:type="pct"/>
            <w:vMerge w:val="restart"/>
            <w:shd w:val="clear" w:color="auto" w:fill="FCFFFF"/>
            <w:vAlign w:val="center"/>
          </w:tcPr>
          <w:p w:rsidR="004A5F5B" w:rsidRPr="002D7F63" w:rsidRDefault="004A5F5B" w:rsidP="005C3BFE">
            <w:pPr>
              <w:shd w:val="clear" w:color="auto" w:fill="FFFFFF" w:themeFill="background1"/>
              <w:spacing w:before="80" w:after="80"/>
              <w:rPr>
                <w:b/>
                <w:i/>
                <w:color w:val="FCB42B"/>
              </w:rPr>
            </w:pPr>
            <w:r w:rsidRPr="002D7F63">
              <w:rPr>
                <w:b/>
                <w:i/>
                <w:color w:val="FCB42B"/>
              </w:rPr>
              <w:t>Numéro du versement :</w:t>
            </w:r>
          </w:p>
        </w:tc>
      </w:tr>
      <w:tr w:rsidR="004A5F5B" w:rsidRPr="004A5F5B" w:rsidTr="004A5F5B">
        <w:trPr>
          <w:trHeight w:val="227"/>
        </w:trPr>
        <w:tc>
          <w:tcPr>
            <w:tcW w:w="2576" w:type="pct"/>
            <w:gridSpan w:val="2"/>
            <w:shd w:val="clear" w:color="auto" w:fill="FCFFFF"/>
            <w:vAlign w:val="center"/>
          </w:tcPr>
          <w:p w:rsidR="004A5F5B" w:rsidRPr="002D7F63" w:rsidRDefault="004A5F5B" w:rsidP="004B6B19">
            <w:pPr>
              <w:shd w:val="clear" w:color="auto" w:fill="FFFFFF" w:themeFill="background1"/>
              <w:spacing w:before="40" w:after="40"/>
              <w:rPr>
                <w:b/>
                <w:i/>
                <w:color w:val="FCB42B"/>
              </w:rPr>
            </w:pPr>
            <w:r w:rsidRPr="002D7F63">
              <w:rPr>
                <w:b/>
                <w:i/>
                <w:color w:val="FCB42B"/>
              </w:rPr>
              <w:t>Sous série :</w:t>
            </w:r>
          </w:p>
        </w:tc>
        <w:tc>
          <w:tcPr>
            <w:tcW w:w="2424" w:type="pct"/>
            <w:vMerge/>
            <w:shd w:val="clear" w:color="auto" w:fill="FCFFFF"/>
            <w:vAlign w:val="center"/>
          </w:tcPr>
          <w:p w:rsidR="004A5F5B" w:rsidRPr="002D7F63" w:rsidRDefault="004A5F5B" w:rsidP="005C3BFE">
            <w:pPr>
              <w:shd w:val="clear" w:color="auto" w:fill="FFFFFF" w:themeFill="background1"/>
              <w:spacing w:before="80" w:after="80"/>
              <w:rPr>
                <w:b/>
                <w:i/>
                <w:color w:val="FCB42B"/>
              </w:rPr>
            </w:pPr>
          </w:p>
        </w:tc>
      </w:tr>
      <w:tr w:rsidR="004A5F5B" w:rsidRPr="004A5F5B" w:rsidTr="004A5F5B">
        <w:trPr>
          <w:trHeight w:val="227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FCFFFF"/>
            <w:vAlign w:val="center"/>
          </w:tcPr>
          <w:p w:rsidR="004A5F5B" w:rsidRPr="002D7F63" w:rsidRDefault="004A5F5B" w:rsidP="004B6B19">
            <w:pPr>
              <w:shd w:val="clear" w:color="auto" w:fill="FFFFFF" w:themeFill="background1"/>
              <w:spacing w:before="40" w:after="40"/>
              <w:rPr>
                <w:b/>
                <w:i/>
                <w:color w:val="FCB42B"/>
              </w:rPr>
            </w:pPr>
            <w:r w:rsidRPr="002D7F63">
              <w:rPr>
                <w:b/>
                <w:i/>
                <w:color w:val="FCB42B"/>
              </w:rPr>
              <w:t>Magasin, travée, épi, tablette :</w:t>
            </w:r>
          </w:p>
        </w:tc>
      </w:tr>
      <w:tr w:rsidR="005C3BFE" w:rsidRPr="004A5F5B" w:rsidTr="00854A72">
        <w:trPr>
          <w:trHeight w:val="227"/>
        </w:trPr>
        <w:tc>
          <w:tcPr>
            <w:tcW w:w="5000" w:type="pct"/>
            <w:gridSpan w:val="3"/>
            <w:vAlign w:val="center"/>
          </w:tcPr>
          <w:p w:rsidR="005C3BFE" w:rsidRPr="009B6E3E" w:rsidRDefault="005C3BFE" w:rsidP="005C3BFE">
            <w:pPr>
              <w:shd w:val="clear" w:color="auto" w:fill="FFFFFF" w:themeFill="background1"/>
              <w:spacing w:before="80" w:after="8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Partie réservée à l’organisme versant</w:t>
            </w:r>
          </w:p>
        </w:tc>
      </w:tr>
      <w:tr w:rsidR="004A5F5B" w:rsidRPr="004A5F5B" w:rsidTr="00854A72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9B6E3E" w:rsidRDefault="004A5F5B" w:rsidP="005C3BFE">
            <w:pPr>
              <w:shd w:val="clear" w:color="auto" w:fill="FFFFFF" w:themeFill="background1"/>
              <w:spacing w:before="40" w:after="40"/>
              <w:rPr>
                <w:b/>
                <w:i/>
              </w:rPr>
            </w:pPr>
            <w:r w:rsidRPr="009B6E3E">
              <w:rPr>
                <w:b/>
                <w:i/>
              </w:rPr>
              <w:t>Organisme du Pays versant :</w:t>
            </w:r>
          </w:p>
        </w:tc>
      </w:tr>
      <w:tr w:rsidR="004A5F5B" w:rsidRPr="004A5F5B" w:rsidTr="00854A72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9B6E3E" w:rsidRDefault="004A5F5B" w:rsidP="005C3BFE">
            <w:pPr>
              <w:shd w:val="clear" w:color="auto" w:fill="FFFFFF" w:themeFill="background1"/>
              <w:spacing w:before="40" w:after="40"/>
              <w:rPr>
                <w:b/>
                <w:i/>
              </w:rPr>
            </w:pPr>
            <w:r w:rsidRPr="009B6E3E">
              <w:rPr>
                <w:b/>
                <w:i/>
              </w:rPr>
              <w:t>Organismes producteurs successifs :</w:t>
            </w:r>
          </w:p>
        </w:tc>
      </w:tr>
      <w:tr w:rsidR="004A5F5B" w:rsidRPr="004A5F5B" w:rsidTr="009B6E3E">
        <w:trPr>
          <w:trHeight w:val="227"/>
        </w:trPr>
        <w:tc>
          <w:tcPr>
            <w:tcW w:w="2119" w:type="pct"/>
            <w:vAlign w:val="center"/>
          </w:tcPr>
          <w:p w:rsidR="004A5F5B" w:rsidRPr="009B6E3E" w:rsidRDefault="004A5F5B" w:rsidP="005C3BFE">
            <w:pPr>
              <w:shd w:val="clear" w:color="auto" w:fill="FFFFFF" w:themeFill="background1"/>
              <w:spacing w:before="40" w:after="40"/>
              <w:rPr>
                <w:b/>
                <w:i/>
              </w:rPr>
            </w:pPr>
            <w:r w:rsidRPr="009B6E3E">
              <w:rPr>
                <w:b/>
                <w:i/>
              </w:rPr>
              <w:t>Métrage linéaire :</w:t>
            </w:r>
          </w:p>
        </w:tc>
        <w:tc>
          <w:tcPr>
            <w:tcW w:w="2881" w:type="pct"/>
            <w:gridSpan w:val="2"/>
            <w:vAlign w:val="center"/>
          </w:tcPr>
          <w:p w:rsidR="004A5F5B" w:rsidRPr="009B6E3E" w:rsidRDefault="004A5F5B" w:rsidP="005C3BFE">
            <w:pPr>
              <w:shd w:val="clear" w:color="auto" w:fill="FFFFFF" w:themeFill="background1"/>
              <w:spacing w:before="40" w:after="40"/>
              <w:rPr>
                <w:b/>
                <w:i/>
              </w:rPr>
            </w:pPr>
            <w:r w:rsidRPr="009B6E3E">
              <w:rPr>
                <w:b/>
                <w:i/>
              </w:rPr>
              <w:t>Nombre total de boites :</w:t>
            </w:r>
          </w:p>
        </w:tc>
      </w:tr>
      <w:tr w:rsidR="004A5F5B" w:rsidRPr="004A5F5B" w:rsidTr="009B6E3E">
        <w:trPr>
          <w:trHeight w:val="227"/>
        </w:trPr>
        <w:tc>
          <w:tcPr>
            <w:tcW w:w="2119" w:type="pct"/>
            <w:vAlign w:val="center"/>
          </w:tcPr>
          <w:p w:rsidR="004A5F5B" w:rsidRPr="009B6E3E" w:rsidRDefault="004A5F5B" w:rsidP="005C3BFE">
            <w:pPr>
              <w:shd w:val="clear" w:color="auto" w:fill="FFFFFF" w:themeFill="background1"/>
              <w:spacing w:before="40" w:after="40"/>
              <w:rPr>
                <w:b/>
                <w:i/>
              </w:rPr>
            </w:pPr>
            <w:r w:rsidRPr="009B6E3E">
              <w:rPr>
                <w:b/>
                <w:i/>
              </w:rPr>
              <w:t>Dates extrêmes : [….-….]</w:t>
            </w:r>
          </w:p>
        </w:tc>
        <w:tc>
          <w:tcPr>
            <w:tcW w:w="2881" w:type="pct"/>
            <w:gridSpan w:val="2"/>
            <w:vAlign w:val="center"/>
          </w:tcPr>
          <w:p w:rsidR="004A5F5B" w:rsidRPr="009B6E3E" w:rsidRDefault="00B145D0" w:rsidP="005C3BFE">
            <w:pPr>
              <w:shd w:val="clear" w:color="auto" w:fill="FFFFFF" w:themeFill="background1"/>
              <w:spacing w:before="40" w:after="40"/>
              <w:rPr>
                <w:b/>
                <w:i/>
              </w:rPr>
            </w:pPr>
            <w:r>
              <w:rPr>
                <w:b/>
                <w:i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30" type="#_x0000_t202" style="position:absolute;margin-left:247.85pt;margin-top:2.8pt;width:8.5pt;height:8.5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" fillcolor="white [3201]" strokeweight=".5pt">
                  <v:textbox style="mso-next-textbox:#Zone de texte 1">
                    <w:txbxContent>
                      <w:p w:rsidR="004A5F5B" w:rsidRDefault="004A5F5B" w:rsidP="004A5F5B"/>
                      <w:p w:rsidR="004A5F5B" w:rsidRDefault="004A5F5B" w:rsidP="004A5F5B"/>
                    </w:txbxContent>
                  </v:textbox>
                </v:shape>
              </w:pict>
            </w:r>
            <w:r w:rsidR="004A5F5B" w:rsidRPr="009B6E3E">
              <w:rPr>
                <w:b/>
                <w:i/>
              </w:rPr>
              <w:t>Contient des données personnelles pré-identifiées</w:t>
            </w:r>
          </w:p>
        </w:tc>
      </w:tr>
      <w:tr w:rsidR="004A5F5B" w:rsidRPr="004A5F5B" w:rsidTr="009B6E3E">
        <w:trPr>
          <w:trHeight w:val="227"/>
        </w:trPr>
        <w:tc>
          <w:tcPr>
            <w:tcW w:w="2119" w:type="pct"/>
            <w:vAlign w:val="center"/>
          </w:tcPr>
          <w:p w:rsidR="004A5F5B" w:rsidRPr="009B6E3E" w:rsidRDefault="004A5F5B" w:rsidP="005C3BFE">
            <w:pPr>
              <w:shd w:val="clear" w:color="auto" w:fill="FFFFFF" w:themeFill="background1"/>
              <w:spacing w:before="40" w:after="40"/>
              <w:rPr>
                <w:b/>
                <w:i/>
              </w:rPr>
            </w:pPr>
            <w:r w:rsidRPr="009B6E3E">
              <w:rPr>
                <w:b/>
                <w:i/>
              </w:rPr>
              <w:t xml:space="preserve">Référence du TGT : </w:t>
            </w:r>
          </w:p>
        </w:tc>
        <w:tc>
          <w:tcPr>
            <w:tcW w:w="2881" w:type="pct"/>
            <w:gridSpan w:val="2"/>
            <w:vAlign w:val="center"/>
          </w:tcPr>
          <w:p w:rsidR="004A5F5B" w:rsidRPr="009B6E3E" w:rsidRDefault="004A5F5B" w:rsidP="005C3BFE">
            <w:pPr>
              <w:shd w:val="clear" w:color="auto" w:fill="FFFFFF" w:themeFill="background1"/>
              <w:spacing w:before="40" w:after="40"/>
              <w:rPr>
                <w:b/>
                <w:i/>
              </w:rPr>
            </w:pPr>
            <w:r w:rsidRPr="009B6E3E">
              <w:rPr>
                <w:b/>
                <w:i/>
              </w:rPr>
              <w:t>Délais de communicabilité maximum :</w:t>
            </w:r>
          </w:p>
        </w:tc>
      </w:tr>
      <w:tr w:rsidR="004A5F5B" w:rsidRPr="004A5F5B" w:rsidTr="00854A72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5C3BFE">
            <w:pPr>
              <w:shd w:val="clear" w:color="auto" w:fill="FFFFFF" w:themeFill="background1"/>
              <w:spacing w:before="40" w:after="40"/>
              <w:jc w:val="center"/>
              <w:rPr>
                <w:i/>
              </w:rPr>
            </w:pPr>
            <w:r w:rsidRPr="004A5F5B">
              <w:rPr>
                <w:i/>
              </w:rPr>
              <w:t>Bordereau de X pages (y compris la présente page)</w:t>
            </w:r>
          </w:p>
        </w:tc>
      </w:tr>
      <w:tr w:rsidR="004A5F5B" w:rsidRPr="004A5F5B" w:rsidTr="00854A72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5C3BFE">
            <w:pPr>
              <w:shd w:val="clear" w:color="auto" w:fill="FFFFFF" w:themeFill="background1"/>
              <w:spacing w:before="40" w:after="40"/>
              <w:jc w:val="center"/>
              <w:rPr>
                <w:b/>
                <w:i/>
              </w:rPr>
            </w:pPr>
            <w:r w:rsidRPr="004A5F5B">
              <w:rPr>
                <w:b/>
                <w:i/>
              </w:rPr>
              <w:t>ÉTAT SOMMAIRE DU VERSEMENT</w:t>
            </w:r>
          </w:p>
        </w:tc>
      </w:tr>
      <w:tr w:rsidR="004A5F5B" w:rsidRPr="004A5F5B" w:rsidTr="00854A72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5C3BFE">
            <w:pPr>
              <w:shd w:val="clear" w:color="auto" w:fill="FFFFFF" w:themeFill="background1"/>
              <w:spacing w:before="40" w:after="40"/>
              <w:rPr>
                <w:b/>
                <w:i/>
              </w:rPr>
            </w:pPr>
            <w:r w:rsidRPr="004A5F5B">
              <w:rPr>
                <w:b/>
                <w:i/>
              </w:rPr>
              <w:t>Typologie documentaire I :</w:t>
            </w:r>
          </w:p>
        </w:tc>
      </w:tr>
      <w:tr w:rsidR="004A5F5B" w:rsidRPr="004A5F5B" w:rsidTr="00854A72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5C3BFE">
            <w:pPr>
              <w:shd w:val="clear" w:color="auto" w:fill="FFFFFF" w:themeFill="background1"/>
              <w:spacing w:before="40" w:after="40"/>
              <w:rPr>
                <w:i/>
              </w:rPr>
            </w:pPr>
            <w:r w:rsidRPr="004A5F5B">
              <w:rPr>
                <w:i/>
              </w:rPr>
              <w:t>Numéros des articles :</w:t>
            </w:r>
          </w:p>
        </w:tc>
      </w:tr>
      <w:tr w:rsidR="004A5F5B" w:rsidRPr="004A5F5B" w:rsidTr="00854A72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5C3BFE">
            <w:pPr>
              <w:shd w:val="clear" w:color="auto" w:fill="FFFFFF" w:themeFill="background1"/>
              <w:spacing w:before="40" w:after="40"/>
              <w:rPr>
                <w:i/>
              </w:rPr>
            </w:pPr>
            <w:r w:rsidRPr="004A5F5B">
              <w:rPr>
                <w:i/>
              </w:rPr>
              <w:t>Description sommaire et dates extrêmes des principales catégories de documents versés :</w:t>
            </w:r>
          </w:p>
        </w:tc>
      </w:tr>
      <w:tr w:rsidR="004A5F5B" w:rsidRPr="004A5F5B" w:rsidTr="00854A72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5C3BFE">
            <w:pPr>
              <w:shd w:val="clear" w:color="auto" w:fill="FFFFFF" w:themeFill="background1"/>
              <w:spacing w:before="40" w:after="40"/>
              <w:rPr>
                <w:b/>
                <w:i/>
              </w:rPr>
            </w:pPr>
            <w:r w:rsidRPr="004A5F5B">
              <w:rPr>
                <w:b/>
                <w:i/>
              </w:rPr>
              <w:t>Typologie documentaire II :</w:t>
            </w:r>
          </w:p>
        </w:tc>
      </w:tr>
      <w:tr w:rsidR="004A5F5B" w:rsidRPr="004A5F5B" w:rsidTr="00854A72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5C3BFE">
            <w:pPr>
              <w:shd w:val="clear" w:color="auto" w:fill="FFFFFF" w:themeFill="background1"/>
              <w:spacing w:before="40" w:after="40"/>
              <w:rPr>
                <w:b/>
                <w:i/>
              </w:rPr>
            </w:pPr>
            <w:r w:rsidRPr="004A5F5B">
              <w:rPr>
                <w:i/>
              </w:rPr>
              <w:t>Numéros des articles :</w:t>
            </w:r>
          </w:p>
        </w:tc>
      </w:tr>
      <w:tr w:rsidR="004A5F5B" w:rsidRPr="004A5F5B" w:rsidTr="00854A72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5C3BFE">
            <w:pPr>
              <w:shd w:val="clear" w:color="auto" w:fill="FFFFFF" w:themeFill="background1"/>
              <w:spacing w:before="40" w:after="40"/>
              <w:rPr>
                <w:b/>
                <w:i/>
              </w:rPr>
            </w:pPr>
            <w:r w:rsidRPr="004A5F5B">
              <w:rPr>
                <w:i/>
              </w:rPr>
              <w:t>Description sommaire et dates extrêmes des principales catégories de documents versés :</w:t>
            </w:r>
          </w:p>
        </w:tc>
      </w:tr>
      <w:tr w:rsidR="004A5F5B" w:rsidRPr="004A5F5B" w:rsidTr="00854A72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5C3BFE">
            <w:pPr>
              <w:shd w:val="clear" w:color="auto" w:fill="FFFFFF" w:themeFill="background1"/>
              <w:spacing w:before="40" w:after="40"/>
              <w:rPr>
                <w:b/>
                <w:i/>
              </w:rPr>
            </w:pPr>
            <w:r w:rsidRPr="004A5F5B">
              <w:rPr>
                <w:b/>
                <w:i/>
              </w:rPr>
              <w:t>Typologie documentaire III :</w:t>
            </w:r>
          </w:p>
        </w:tc>
      </w:tr>
      <w:tr w:rsidR="004A5F5B" w:rsidRPr="004A5F5B" w:rsidTr="00854A72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5C3BFE">
            <w:pPr>
              <w:shd w:val="clear" w:color="auto" w:fill="FFFFFF" w:themeFill="background1"/>
              <w:spacing w:before="40" w:after="40"/>
              <w:rPr>
                <w:b/>
                <w:i/>
              </w:rPr>
            </w:pPr>
            <w:r w:rsidRPr="004A5F5B">
              <w:rPr>
                <w:i/>
              </w:rPr>
              <w:t>Numéros des articles :</w:t>
            </w:r>
          </w:p>
        </w:tc>
      </w:tr>
      <w:tr w:rsidR="004A5F5B" w:rsidRPr="004A5F5B" w:rsidTr="00854A72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5C3BFE">
            <w:pPr>
              <w:shd w:val="clear" w:color="auto" w:fill="FFFFFF" w:themeFill="background1"/>
              <w:spacing w:before="40" w:after="40"/>
              <w:rPr>
                <w:b/>
                <w:i/>
              </w:rPr>
            </w:pPr>
            <w:r w:rsidRPr="004A5F5B">
              <w:rPr>
                <w:i/>
              </w:rPr>
              <w:t>Description sommaire et dates extrêmes des principales catégories de documents versés :</w:t>
            </w:r>
          </w:p>
        </w:tc>
      </w:tr>
      <w:tr w:rsidR="004A5F5B" w:rsidRPr="004A5F5B" w:rsidTr="00854A72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4A5F5B" w:rsidRDefault="004A5F5B" w:rsidP="009B6E3E">
            <w:pPr>
              <w:shd w:val="clear" w:color="auto" w:fill="FFFFFF" w:themeFill="background1"/>
              <w:spacing w:after="400"/>
              <w:rPr>
                <w:b/>
                <w:i/>
              </w:rPr>
            </w:pPr>
            <w:r w:rsidRPr="004A5F5B">
              <w:rPr>
                <w:b/>
                <w:i/>
              </w:rPr>
              <w:t>Contacts du correspondant archivistique et du responsable du versement :</w:t>
            </w:r>
          </w:p>
        </w:tc>
      </w:tr>
      <w:tr w:rsidR="004A5F5B" w:rsidRPr="004A5F5B" w:rsidTr="00854A72">
        <w:trPr>
          <w:trHeight w:val="227"/>
        </w:trPr>
        <w:tc>
          <w:tcPr>
            <w:tcW w:w="5000" w:type="pct"/>
            <w:gridSpan w:val="3"/>
            <w:vAlign w:val="center"/>
          </w:tcPr>
          <w:p w:rsidR="004A5F5B" w:rsidRPr="002D7F63" w:rsidRDefault="004A5F5B" w:rsidP="005C3BFE">
            <w:pPr>
              <w:shd w:val="clear" w:color="auto" w:fill="FFFFFF" w:themeFill="background1"/>
              <w:spacing w:before="200" w:after="200"/>
              <w:jc w:val="center"/>
              <w:rPr>
                <w:b/>
                <w:i/>
                <w:color w:val="FCB42B"/>
              </w:rPr>
            </w:pPr>
            <w:r w:rsidRPr="002D7F63">
              <w:rPr>
                <w:b/>
                <w:i/>
                <w:color w:val="FCB42B"/>
              </w:rPr>
              <w:t>VERSEMENT AUTORISÉ LE</w:t>
            </w:r>
          </w:p>
        </w:tc>
      </w:tr>
      <w:tr w:rsidR="004A5F5B" w:rsidRPr="004A5F5B" w:rsidTr="009B6E3E">
        <w:trPr>
          <w:trHeight w:val="737"/>
        </w:trPr>
        <w:tc>
          <w:tcPr>
            <w:tcW w:w="2576" w:type="pct"/>
            <w:gridSpan w:val="2"/>
          </w:tcPr>
          <w:p w:rsidR="004A5F5B" w:rsidRPr="004A5F5B" w:rsidRDefault="004A5F5B" w:rsidP="009B6E3E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4A5F5B">
              <w:rPr>
                <w:b/>
                <w:i/>
              </w:rPr>
              <w:t>Cachet et signature</w:t>
            </w:r>
          </w:p>
          <w:p w:rsidR="004A5F5B" w:rsidRPr="004A5F5B" w:rsidRDefault="004A5F5B" w:rsidP="003310C4">
            <w:pPr>
              <w:shd w:val="clear" w:color="auto" w:fill="FFFFFF" w:themeFill="background1"/>
              <w:spacing w:after="1000" w:line="360" w:lineRule="auto"/>
              <w:jc w:val="center"/>
              <w:rPr>
                <w:b/>
                <w:i/>
              </w:rPr>
            </w:pPr>
            <w:r w:rsidRPr="004A5F5B">
              <w:rPr>
                <w:b/>
                <w:i/>
              </w:rPr>
              <w:t>de l’organisme versant</w:t>
            </w:r>
          </w:p>
        </w:tc>
        <w:tc>
          <w:tcPr>
            <w:tcW w:w="2424" w:type="pct"/>
            <w:shd w:val="clear" w:color="auto" w:fill="FFFFFF" w:themeFill="background1"/>
          </w:tcPr>
          <w:p w:rsidR="004A5F5B" w:rsidRPr="002D7F63" w:rsidRDefault="004A5F5B" w:rsidP="009B6E3E">
            <w:pPr>
              <w:shd w:val="clear" w:color="auto" w:fill="FFFFFF" w:themeFill="background1"/>
              <w:jc w:val="center"/>
              <w:rPr>
                <w:b/>
                <w:i/>
                <w:color w:val="FCB42B"/>
              </w:rPr>
            </w:pPr>
            <w:r w:rsidRPr="002D7F63">
              <w:rPr>
                <w:b/>
                <w:i/>
                <w:color w:val="FCB42B"/>
              </w:rPr>
              <w:t>Le chef du SPAA-TPFT</w:t>
            </w:r>
          </w:p>
        </w:tc>
      </w:tr>
    </w:tbl>
    <w:p w:rsidR="00CD5FCE" w:rsidRDefault="00CD5FCE" w:rsidP="004A5F5B">
      <w:pPr>
        <w:shd w:val="clear" w:color="auto" w:fill="FFFFFF" w:themeFill="background1"/>
      </w:pPr>
    </w:p>
    <w:sectPr w:rsidR="00CD5FCE" w:rsidSect="002D7F6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15ECF"/>
    <w:multiLevelType w:val="singleLevel"/>
    <w:tmpl w:val="83CCB92C"/>
    <w:lvl w:ilvl="0">
      <w:start w:val="1"/>
      <w:numFmt w:val="none"/>
      <w:pStyle w:val="Titre7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">
    <w:nsid w:val="1E251C7E"/>
    <w:multiLevelType w:val="singleLevel"/>
    <w:tmpl w:val="119AC172"/>
    <w:lvl w:ilvl="0">
      <w:start w:val="1"/>
      <w:numFmt w:val="none"/>
      <w:pStyle w:val="Titre3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2">
    <w:nsid w:val="40FA6A10"/>
    <w:multiLevelType w:val="singleLevel"/>
    <w:tmpl w:val="5112A9CA"/>
    <w:lvl w:ilvl="0">
      <w:start w:val="1"/>
      <w:numFmt w:val="none"/>
      <w:pStyle w:val="Titre8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3">
    <w:nsid w:val="4224268B"/>
    <w:multiLevelType w:val="singleLevel"/>
    <w:tmpl w:val="5112A9CA"/>
    <w:lvl w:ilvl="0">
      <w:start w:val="1"/>
      <w:numFmt w:val="none"/>
      <w:pStyle w:val="Titre5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4">
    <w:nsid w:val="4DED3B45"/>
    <w:multiLevelType w:val="singleLevel"/>
    <w:tmpl w:val="5112A9CA"/>
    <w:lvl w:ilvl="0">
      <w:start w:val="1"/>
      <w:numFmt w:val="none"/>
      <w:pStyle w:val="Titre4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5">
    <w:nsid w:val="5CCE0784"/>
    <w:multiLevelType w:val="singleLevel"/>
    <w:tmpl w:val="119AC172"/>
    <w:lvl w:ilvl="0">
      <w:start w:val="1"/>
      <w:numFmt w:val="none"/>
      <w:pStyle w:val="Titre2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6">
    <w:nsid w:val="7E1E21FF"/>
    <w:multiLevelType w:val="singleLevel"/>
    <w:tmpl w:val="83CCB92C"/>
    <w:lvl w:ilvl="0">
      <w:start w:val="1"/>
      <w:numFmt w:val="none"/>
      <w:pStyle w:val="Titre6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7">
    <w:nsid w:val="7F506F9C"/>
    <w:multiLevelType w:val="singleLevel"/>
    <w:tmpl w:val="119AC172"/>
    <w:lvl w:ilvl="0">
      <w:start w:val="1"/>
      <w:numFmt w:val="none"/>
      <w:pStyle w:val="Titre9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hyphenationZone w:val="425"/>
  <w:characterSpacingControl w:val="doNotCompress"/>
  <w:compat/>
  <w:rsids>
    <w:rsidRoot w:val="004A5F5B"/>
    <w:rsid w:val="000D00A2"/>
    <w:rsid w:val="001E2F9B"/>
    <w:rsid w:val="002D43E1"/>
    <w:rsid w:val="002D7F63"/>
    <w:rsid w:val="003310C4"/>
    <w:rsid w:val="004A5F5B"/>
    <w:rsid w:val="004B6B19"/>
    <w:rsid w:val="005C3BFE"/>
    <w:rsid w:val="007D6485"/>
    <w:rsid w:val="00806365"/>
    <w:rsid w:val="00834A90"/>
    <w:rsid w:val="00835ED6"/>
    <w:rsid w:val="009764E2"/>
    <w:rsid w:val="009B6E3E"/>
    <w:rsid w:val="00A642DF"/>
    <w:rsid w:val="00B145D0"/>
    <w:rsid w:val="00B70198"/>
    <w:rsid w:val="00BE2F70"/>
    <w:rsid w:val="00BE5AF3"/>
    <w:rsid w:val="00C223C9"/>
    <w:rsid w:val="00CD5FCE"/>
    <w:rsid w:val="00D017E2"/>
    <w:rsid w:val="00D30959"/>
    <w:rsid w:val="00D81D20"/>
    <w:rsid w:val="00E24EE9"/>
    <w:rsid w:val="00FB653C"/>
    <w:rsid w:val="00FC1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365"/>
    <w:rPr>
      <w:sz w:val="24"/>
      <w:szCs w:val="24"/>
    </w:rPr>
  </w:style>
  <w:style w:type="paragraph" w:styleId="Titre1">
    <w:name w:val="heading 1"/>
    <w:basedOn w:val="Titre"/>
    <w:next w:val="Normal"/>
    <w:link w:val="Titre1Car"/>
    <w:qFormat/>
    <w:rsid w:val="00806365"/>
    <w:pPr>
      <w:keepNext/>
    </w:pPr>
    <w:rPr>
      <w:b w:val="0"/>
      <w:bCs w:val="0"/>
      <w:spacing w:val="0"/>
      <w:kern w:val="0"/>
    </w:rPr>
  </w:style>
  <w:style w:type="paragraph" w:styleId="Titre2">
    <w:name w:val="heading 2"/>
    <w:basedOn w:val="Titre1"/>
    <w:next w:val="Normal"/>
    <w:link w:val="Titre2Car"/>
    <w:qFormat/>
    <w:rsid w:val="00806365"/>
    <w:pPr>
      <w:numPr>
        <w:numId w:val="1"/>
      </w:numPr>
      <w:jc w:val="left"/>
      <w:outlineLvl w:val="1"/>
    </w:pPr>
    <w:rPr>
      <w:szCs w:val="20"/>
      <w:u w:val="single"/>
    </w:rPr>
  </w:style>
  <w:style w:type="paragraph" w:styleId="Titre3">
    <w:name w:val="heading 3"/>
    <w:basedOn w:val="Titre2"/>
    <w:next w:val="Normal"/>
    <w:link w:val="Titre3Car"/>
    <w:qFormat/>
    <w:rsid w:val="00806365"/>
    <w:pPr>
      <w:numPr>
        <w:numId w:val="2"/>
      </w:numPr>
      <w:outlineLvl w:val="2"/>
    </w:pPr>
    <w:rPr>
      <w:i/>
      <w:iCs/>
    </w:rPr>
  </w:style>
  <w:style w:type="paragraph" w:styleId="Titre4">
    <w:name w:val="heading 4"/>
    <w:basedOn w:val="Titre3"/>
    <w:next w:val="Normal"/>
    <w:link w:val="Titre4Car"/>
    <w:qFormat/>
    <w:rsid w:val="00806365"/>
    <w:pPr>
      <w:numPr>
        <w:numId w:val="3"/>
      </w:numPr>
      <w:outlineLvl w:val="3"/>
    </w:pPr>
    <w:rPr>
      <w:bCs/>
      <w:i w:val="0"/>
      <w:u w:val="none"/>
    </w:rPr>
  </w:style>
  <w:style w:type="paragraph" w:styleId="Titre5">
    <w:name w:val="heading 5"/>
    <w:basedOn w:val="Titre4"/>
    <w:next w:val="Normal"/>
    <w:link w:val="Titre5Car"/>
    <w:qFormat/>
    <w:rsid w:val="00806365"/>
    <w:pPr>
      <w:keepLines/>
      <w:numPr>
        <w:numId w:val="4"/>
      </w:numPr>
      <w:outlineLvl w:val="4"/>
    </w:pPr>
    <w:rPr>
      <w:i/>
    </w:rPr>
  </w:style>
  <w:style w:type="paragraph" w:styleId="Titre6">
    <w:name w:val="heading 6"/>
    <w:basedOn w:val="Titre5"/>
    <w:next w:val="Normal"/>
    <w:link w:val="Titre6Car"/>
    <w:qFormat/>
    <w:rsid w:val="00806365"/>
    <w:pPr>
      <w:numPr>
        <w:numId w:val="5"/>
      </w:numPr>
      <w:outlineLvl w:val="5"/>
    </w:pPr>
    <w:rPr>
      <w:i w:val="0"/>
      <w:caps w:val="0"/>
      <w:lang w:eastAsia="fr-FR"/>
    </w:rPr>
  </w:style>
  <w:style w:type="paragraph" w:styleId="Titre7">
    <w:name w:val="heading 7"/>
    <w:basedOn w:val="Titre6"/>
    <w:next w:val="Normal"/>
    <w:link w:val="Titre7Car"/>
    <w:qFormat/>
    <w:rsid w:val="00806365"/>
    <w:pPr>
      <w:numPr>
        <w:numId w:val="6"/>
      </w:numPr>
      <w:outlineLvl w:val="6"/>
    </w:pPr>
    <w:rPr>
      <w:b/>
    </w:rPr>
  </w:style>
  <w:style w:type="paragraph" w:styleId="Titre8">
    <w:name w:val="heading 8"/>
    <w:basedOn w:val="Titre7"/>
    <w:next w:val="Normal"/>
    <w:link w:val="Titre8Car"/>
    <w:qFormat/>
    <w:rsid w:val="00806365"/>
    <w:pPr>
      <w:numPr>
        <w:numId w:val="7"/>
      </w:numPr>
      <w:outlineLvl w:val="7"/>
    </w:pPr>
    <w:rPr>
      <w:iCs w:val="0"/>
      <w:lang w:eastAsia="en-US"/>
    </w:rPr>
  </w:style>
  <w:style w:type="paragraph" w:styleId="Titre9">
    <w:name w:val="heading 9"/>
    <w:next w:val="Normal"/>
    <w:link w:val="Titre9Car"/>
    <w:qFormat/>
    <w:rsid w:val="00806365"/>
    <w:pPr>
      <w:numPr>
        <w:numId w:val="8"/>
      </w:numPr>
      <w:spacing w:before="180"/>
      <w:jc w:val="both"/>
      <w:outlineLvl w:val="8"/>
    </w:pPr>
    <w:rPr>
      <w:rFonts w:cs="Arial"/>
      <w:kern w:val="18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642DF"/>
    <w:rPr>
      <w:rFonts w:cs="Arial"/>
      <w:b/>
      <w:bCs/>
      <w:caps/>
      <w:sz w:val="24"/>
      <w:szCs w:val="32"/>
      <w:u w:val="thick"/>
      <w:lang w:eastAsia="en-US"/>
    </w:rPr>
  </w:style>
  <w:style w:type="character" w:customStyle="1" w:styleId="Titre2Car">
    <w:name w:val="Titre 2 Car"/>
    <w:basedOn w:val="Policepardfaut"/>
    <w:link w:val="Titre2"/>
    <w:rsid w:val="00A642DF"/>
    <w:rPr>
      <w:rFonts w:cs="Arial"/>
      <w:b/>
      <w:bCs/>
      <w:caps/>
      <w:sz w:val="24"/>
      <w:u w:val="single"/>
      <w:lang w:eastAsia="en-US"/>
    </w:rPr>
  </w:style>
  <w:style w:type="character" w:customStyle="1" w:styleId="Titre3Car">
    <w:name w:val="Titre 3 Car"/>
    <w:basedOn w:val="Policepardfaut"/>
    <w:link w:val="Titre3"/>
    <w:rsid w:val="00A642DF"/>
    <w:rPr>
      <w:rFonts w:cs="Arial"/>
      <w:b/>
      <w:bCs/>
      <w:i/>
      <w:iCs/>
      <w:caps/>
      <w:sz w:val="24"/>
      <w:u w:val="single"/>
      <w:lang w:eastAsia="en-US"/>
    </w:rPr>
  </w:style>
  <w:style w:type="character" w:customStyle="1" w:styleId="Titre4Car">
    <w:name w:val="Titre 4 Car"/>
    <w:basedOn w:val="Policepardfaut"/>
    <w:link w:val="Titre4"/>
    <w:rsid w:val="00A642DF"/>
    <w:rPr>
      <w:rFonts w:cs="Arial"/>
      <w:b/>
      <w:iCs/>
      <w:caps/>
      <w:sz w:val="24"/>
      <w:lang w:eastAsia="en-US"/>
    </w:rPr>
  </w:style>
  <w:style w:type="character" w:customStyle="1" w:styleId="Titre5Car">
    <w:name w:val="Titre 5 Car"/>
    <w:basedOn w:val="Policepardfaut"/>
    <w:link w:val="Titre5"/>
    <w:rsid w:val="00A642DF"/>
    <w:rPr>
      <w:rFonts w:cs="Arial"/>
      <w:b/>
      <w:i/>
      <w:iCs/>
      <w:caps/>
      <w:sz w:val="24"/>
      <w:lang w:eastAsia="en-US"/>
    </w:rPr>
  </w:style>
  <w:style w:type="character" w:customStyle="1" w:styleId="Titre6Car">
    <w:name w:val="Titre 6 Car"/>
    <w:basedOn w:val="Policepardfaut"/>
    <w:link w:val="Titre6"/>
    <w:rsid w:val="00A642DF"/>
    <w:rPr>
      <w:rFonts w:cs="Arial"/>
      <w:b/>
      <w:iCs/>
      <w:sz w:val="24"/>
    </w:rPr>
  </w:style>
  <w:style w:type="character" w:customStyle="1" w:styleId="Titre7Car">
    <w:name w:val="Titre 7 Car"/>
    <w:basedOn w:val="Policepardfaut"/>
    <w:link w:val="Titre7"/>
    <w:rsid w:val="00A642DF"/>
    <w:rPr>
      <w:rFonts w:cs="Arial"/>
      <w:iCs/>
      <w:sz w:val="24"/>
    </w:rPr>
  </w:style>
  <w:style w:type="character" w:customStyle="1" w:styleId="Titre8Car">
    <w:name w:val="Titre 8 Car"/>
    <w:basedOn w:val="Policepardfaut"/>
    <w:link w:val="Titre8"/>
    <w:rsid w:val="00A642DF"/>
    <w:rPr>
      <w:rFonts w:cs="Arial"/>
      <w:sz w:val="24"/>
      <w:lang w:eastAsia="en-US"/>
    </w:rPr>
  </w:style>
  <w:style w:type="character" w:customStyle="1" w:styleId="Titre9Car">
    <w:name w:val="Titre 9 Car"/>
    <w:basedOn w:val="Policepardfaut"/>
    <w:link w:val="Titre9"/>
    <w:rsid w:val="00A642DF"/>
    <w:rPr>
      <w:rFonts w:cs="Arial"/>
      <w:kern w:val="18"/>
      <w:sz w:val="24"/>
      <w:szCs w:val="2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806365"/>
    <w:pPr>
      <w:spacing w:after="200"/>
    </w:pPr>
    <w:rPr>
      <w:b/>
      <w:bCs/>
      <w:color w:val="4472C4" w:themeColor="accent1"/>
      <w:sz w:val="18"/>
      <w:szCs w:val="18"/>
    </w:rPr>
  </w:style>
  <w:style w:type="paragraph" w:styleId="Titre">
    <w:name w:val="Title"/>
    <w:next w:val="Normal"/>
    <w:link w:val="TitreCar"/>
    <w:qFormat/>
    <w:rsid w:val="00806365"/>
    <w:pPr>
      <w:spacing w:before="180"/>
      <w:jc w:val="center"/>
      <w:outlineLvl w:val="0"/>
    </w:pPr>
    <w:rPr>
      <w:rFonts w:cs="Arial"/>
      <w:b/>
      <w:bCs/>
      <w:caps/>
      <w:spacing w:val="60"/>
      <w:kern w:val="28"/>
      <w:sz w:val="24"/>
      <w:szCs w:val="32"/>
      <w:u w:val="thick"/>
      <w:lang w:eastAsia="en-US"/>
    </w:rPr>
  </w:style>
  <w:style w:type="character" w:customStyle="1" w:styleId="TitreCar">
    <w:name w:val="Titre Car"/>
    <w:basedOn w:val="Policepardfaut"/>
    <w:link w:val="Titre"/>
    <w:rsid w:val="00A642DF"/>
    <w:rPr>
      <w:rFonts w:cs="Arial"/>
      <w:b/>
      <w:bCs/>
      <w:caps/>
      <w:spacing w:val="60"/>
      <w:kern w:val="28"/>
      <w:sz w:val="24"/>
      <w:szCs w:val="32"/>
      <w:u w:val="thick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642DF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A642DF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lev">
    <w:name w:val="Strong"/>
    <w:uiPriority w:val="22"/>
    <w:qFormat/>
    <w:rsid w:val="00A642DF"/>
    <w:rPr>
      <w:b/>
      <w:bCs/>
    </w:rPr>
  </w:style>
  <w:style w:type="character" w:styleId="Accentuation">
    <w:name w:val="Emphasis"/>
    <w:uiPriority w:val="20"/>
    <w:qFormat/>
    <w:rsid w:val="00A642DF"/>
    <w:rPr>
      <w:i/>
      <w:iCs/>
    </w:rPr>
  </w:style>
  <w:style w:type="paragraph" w:styleId="Sansinterligne">
    <w:name w:val="No Spacing"/>
    <w:basedOn w:val="Normal"/>
    <w:link w:val="SansinterligneCar"/>
    <w:uiPriority w:val="1"/>
    <w:qFormat/>
    <w:rsid w:val="00A642DF"/>
  </w:style>
  <w:style w:type="character" w:customStyle="1" w:styleId="SansinterligneCar">
    <w:name w:val="Sans interligne Car"/>
    <w:basedOn w:val="Policepardfaut"/>
    <w:link w:val="Sansinterligne"/>
    <w:uiPriority w:val="1"/>
    <w:rsid w:val="00A642DF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063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A642D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A642DF"/>
    <w:rPr>
      <w:i/>
      <w:iCs/>
      <w:color w:val="000000" w:themeColor="text1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642DF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642DF"/>
    <w:rPr>
      <w:b/>
      <w:bCs/>
      <w:i/>
      <w:iCs/>
      <w:color w:val="4472C4" w:themeColor="accent1"/>
      <w:sz w:val="24"/>
      <w:szCs w:val="24"/>
    </w:rPr>
  </w:style>
  <w:style w:type="character" w:styleId="Emphaseple">
    <w:name w:val="Subtle Emphasis"/>
    <w:uiPriority w:val="19"/>
    <w:qFormat/>
    <w:rsid w:val="00A642DF"/>
    <w:rPr>
      <w:i/>
      <w:iCs/>
      <w:color w:val="808080" w:themeColor="text1" w:themeTint="7F"/>
    </w:rPr>
  </w:style>
  <w:style w:type="character" w:styleId="Emphaseintense">
    <w:name w:val="Intense Emphasis"/>
    <w:uiPriority w:val="21"/>
    <w:qFormat/>
    <w:rsid w:val="00A642DF"/>
    <w:rPr>
      <w:b/>
      <w:bCs/>
      <w:i/>
      <w:iCs/>
      <w:color w:val="4472C4" w:themeColor="accent1"/>
    </w:rPr>
  </w:style>
  <w:style w:type="character" w:styleId="Rfrenceple">
    <w:name w:val="Subtle Reference"/>
    <w:uiPriority w:val="31"/>
    <w:qFormat/>
    <w:rsid w:val="00A642DF"/>
    <w:rPr>
      <w:smallCaps/>
      <w:color w:val="ED7D31" w:themeColor="accent2"/>
      <w:u w:val="single"/>
    </w:rPr>
  </w:style>
  <w:style w:type="character" w:styleId="Rfrenceintense">
    <w:name w:val="Intense Reference"/>
    <w:uiPriority w:val="32"/>
    <w:qFormat/>
    <w:rsid w:val="00A642DF"/>
    <w:rPr>
      <w:b/>
      <w:bCs/>
      <w:smallCaps/>
      <w:color w:val="ED7D31" w:themeColor="accent2"/>
      <w:spacing w:val="5"/>
      <w:u w:val="single"/>
    </w:rPr>
  </w:style>
  <w:style w:type="character" w:styleId="Titredulivre">
    <w:name w:val="Book Title"/>
    <w:uiPriority w:val="33"/>
    <w:qFormat/>
    <w:rsid w:val="00A642D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642DF"/>
    <w:pPr>
      <w:keepLines/>
      <w:spacing w:before="480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2F5496" w:themeColor="accent1" w:themeShade="BF"/>
      <w:sz w:val="28"/>
      <w:szCs w:val="28"/>
      <w:u w:val="none"/>
      <w:lang w:eastAsia="fr-FR"/>
    </w:rPr>
  </w:style>
  <w:style w:type="table" w:styleId="Grilledutableau">
    <w:name w:val="Table Grid"/>
    <w:basedOn w:val="TableauNormal"/>
    <w:uiPriority w:val="59"/>
    <w:rsid w:val="004A5F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A5F5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5F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Service de l'Informatique de la Polynésie Française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efaaruia</dc:creator>
  <cp:lastModifiedBy>efaaruia</cp:lastModifiedBy>
  <cp:revision>6</cp:revision>
  <dcterms:created xsi:type="dcterms:W3CDTF">2023-04-03T23:57:00Z</dcterms:created>
  <dcterms:modified xsi:type="dcterms:W3CDTF">2023-04-13T20:41:00Z</dcterms:modified>
</cp:coreProperties>
</file>